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КОММУНИКАЦИИ В ОРГАНИЗАЦИИ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6B04107 Social медиа маркетинг</w:t>
      </w:r>
    </w:p>
    <w:p>
      <w:r>
        <w:t>Код дисциплины: KO2215</w:t>
      </w:r>
    </w:p>
    <w:p>
      <w:r>
        <w:t>Количество кредитов: 4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6B04107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Сизов М.В.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Кайсанова Н.Б.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Самусенко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Мұратбекова Е.М.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нет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Изучается взаимодействие между людьми как процесс обмена информацией и передачи сведений между отдельными людьми или их группами в организациях. Коммуникации в коллективе необходимы для того, чтобы наладить связь между руководством и исполнителями, построить эффективное взаимодействие с коллегами и тем самым обеспечить действенный и четкий обмен данными без информационных и временны́х потерь.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освоения специальностью является изучения теоретических подходов и практических навыков управления маркетингом в социальных сетях, используя современные технологии в конкурентной стратегии предприятия.
Для достижения цели требуется решение следующих задач:
- усвоение современных моделей развития и функционирования социальных медиа;
- получение опыта применения инструментов планирования и оценки маркетинга в социальных медиа;
- анализ казахстанской практики маркетинга в социальных медиа;
- адаптация современных зарубежных практик маркетинга в социальных медиа для казахстанских условий.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Способность разрабатывать коммуникативную стратегию и определять порядок ее реализации в соответствие с социально-политической ситуацией. </w:t>
            </w:r>
          </w:p>
        </w:tc>
        <w:tc>
          <w:p>
            <w:r>
              <w:rPr>
                <w:sz w:val="20"/>
              </w:rPr>
              <w:t>РО11 - Разрабатывать эффективную стратегию социальной коммуникации в сфере массовой информации.</w:t>
            </w:r>
          </w:p>
        </w:tc>
        <w:tc>
          <w:tcPr>
            <w:vMerge w:val="restart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60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